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DBA7A" w14:textId="77777777" w:rsidR="00DE4A9F" w:rsidRPr="00DE4A9F" w:rsidRDefault="00DE4A9F" w:rsidP="00DE4A9F">
      <w:pPr>
        <w:spacing w:before="120" w:after="120" w:line="240" w:lineRule="auto"/>
        <w:outlineLvl w:val="1"/>
        <w:rPr>
          <w:rFonts w:ascii="Roboto Condensed" w:eastAsia="Times New Roman" w:hAnsi="Roboto Condensed" w:cs="Times New Roman"/>
          <w:b/>
          <w:bCs/>
          <w:color w:val="981C9C"/>
          <w:sz w:val="39"/>
          <w:szCs w:val="39"/>
        </w:rPr>
      </w:pPr>
      <w:r w:rsidRPr="00DE4A9F">
        <w:rPr>
          <w:rFonts w:ascii="Roboto Condensed" w:eastAsia="Times New Roman" w:hAnsi="Roboto Condensed" w:cs="Times New Roman"/>
          <w:b/>
          <w:bCs/>
          <w:color w:val="981C9C"/>
          <w:sz w:val="39"/>
          <w:szCs w:val="39"/>
        </w:rPr>
        <w:t>Resource Materials</w:t>
      </w:r>
    </w:p>
    <w:p w14:paraId="2BF7BF8D" w14:textId="77777777" w:rsidR="00DE4A9F" w:rsidRPr="00DE4A9F" w:rsidRDefault="00DE4A9F" w:rsidP="00DE4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A9F">
        <w:rPr>
          <w:rFonts w:ascii="Lato" w:eastAsia="Times New Roman" w:hAnsi="Lato" w:cs="Times New Roman"/>
          <w:color w:val="333333"/>
          <w:sz w:val="24"/>
          <w:szCs w:val="24"/>
        </w:rPr>
        <w:t>The following list contains valuable resources related to practicing as an Ethical Interculturalist:</w:t>
      </w:r>
      <w:r w:rsidRPr="00DE4A9F">
        <w:rPr>
          <w:rFonts w:ascii="Lato" w:eastAsia="Times New Roman" w:hAnsi="Lato" w:cs="Times New Roman"/>
          <w:color w:val="333333"/>
          <w:sz w:val="24"/>
          <w:szCs w:val="24"/>
        </w:rPr>
        <w:br/>
      </w:r>
    </w:p>
    <w:p w14:paraId="5A7C46E8" w14:textId="77777777" w:rsidR="00DE4A9F" w:rsidRPr="00DE4A9F" w:rsidRDefault="00DE4A9F" w:rsidP="00DE4A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333333"/>
          <w:sz w:val="24"/>
          <w:szCs w:val="24"/>
        </w:rPr>
      </w:pPr>
      <w:hyperlink r:id="rId5" w:tgtFrame="_blank" w:history="1">
        <w:r w:rsidRPr="00DE4A9F">
          <w:rPr>
            <w:rFonts w:ascii="Lato" w:eastAsia="Times New Roman" w:hAnsi="Lato" w:cs="Times New Roman"/>
            <w:b/>
            <w:bCs/>
            <w:i/>
            <w:iCs/>
            <w:color w:val="43B3AB"/>
            <w:sz w:val="24"/>
            <w:szCs w:val="24"/>
            <w:u w:val="single"/>
          </w:rPr>
          <w:t>Global Diversity, Equity &amp; Inclusion Benchmarks: Standards for Organizations Around the World (2021 Edition)</w:t>
        </w:r>
      </w:hyperlink>
      <w:r w:rsidRPr="00DE4A9F">
        <w:rPr>
          <w:rFonts w:ascii="Lato" w:eastAsia="Times New Roman" w:hAnsi="Lato" w:cs="Times New Roman"/>
          <w:color w:val="333333"/>
          <w:sz w:val="24"/>
          <w:szCs w:val="24"/>
        </w:rPr>
        <w:t> - from The Centre for Global Inclusion</w:t>
      </w:r>
    </w:p>
    <w:p w14:paraId="6CB92572" w14:textId="77777777" w:rsidR="00DE4A9F" w:rsidRPr="00DE4A9F" w:rsidRDefault="00DE4A9F" w:rsidP="00DE4A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333333"/>
          <w:sz w:val="24"/>
          <w:szCs w:val="24"/>
        </w:rPr>
      </w:pPr>
      <w:hyperlink r:id="rId6" w:tgtFrame="_blank" w:history="1">
        <w:r w:rsidRPr="00DE4A9F">
          <w:rPr>
            <w:rFonts w:ascii="Lato" w:eastAsia="Times New Roman" w:hAnsi="Lato" w:cs="Times New Roman"/>
            <w:b/>
            <w:bCs/>
            <w:i/>
            <w:iCs/>
            <w:color w:val="43B3AB"/>
            <w:sz w:val="24"/>
            <w:szCs w:val="24"/>
            <w:u w:val="single"/>
          </w:rPr>
          <w:t>Global Ethics &amp; Integrity Benchmarks 2020</w:t>
        </w:r>
      </w:hyperlink>
      <w:r w:rsidRPr="00DE4A9F">
        <w:rPr>
          <w:rFonts w:ascii="Lato" w:eastAsia="Times New Roman" w:hAnsi="Lato" w:cs="Times New Roman"/>
          <w:color w:val="333333"/>
          <w:sz w:val="24"/>
          <w:szCs w:val="24"/>
        </w:rPr>
        <w:t> - Joan Elise Dubinsky and Alan Richter</w:t>
      </w:r>
    </w:p>
    <w:p w14:paraId="15DE6739" w14:textId="77777777" w:rsidR="00DE4A9F" w:rsidRPr="00DE4A9F" w:rsidRDefault="00DE4A9F" w:rsidP="00DE4A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333333"/>
          <w:sz w:val="24"/>
          <w:szCs w:val="24"/>
        </w:rPr>
      </w:pPr>
      <w:r w:rsidRPr="00DE4A9F">
        <w:rPr>
          <w:rFonts w:ascii="Lato" w:eastAsia="Times New Roman" w:hAnsi="Lato" w:cs="Times New Roman"/>
          <w:color w:val="333333"/>
          <w:sz w:val="24"/>
          <w:szCs w:val="24"/>
        </w:rPr>
        <w:t>SIETAR Polska - </w:t>
      </w:r>
      <w:hyperlink r:id="rId7" w:tgtFrame="_blank" w:history="1">
        <w:r w:rsidRPr="00DE4A9F">
          <w:rPr>
            <w:rFonts w:ascii="Lato" w:eastAsia="Times New Roman" w:hAnsi="Lato" w:cs="Times New Roman"/>
            <w:b/>
            <w:bCs/>
            <w:i/>
            <w:iCs/>
            <w:color w:val="43B3AB"/>
            <w:sz w:val="24"/>
            <w:szCs w:val="24"/>
            <w:u w:val="single"/>
          </w:rPr>
          <w:t>Code of Ethical Behavior</w:t>
        </w:r>
      </w:hyperlink>
      <w:r w:rsidRPr="00DE4A9F">
        <w:rPr>
          <w:rFonts w:ascii="Lato" w:eastAsia="Times New Roman" w:hAnsi="Lato" w:cs="Times New Roman"/>
          <w:color w:val="333333"/>
          <w:sz w:val="24"/>
          <w:szCs w:val="24"/>
        </w:rPr>
        <w:t> (2019)</w:t>
      </w:r>
    </w:p>
    <w:p w14:paraId="102AC343" w14:textId="77777777" w:rsidR="00DE4A9F" w:rsidRPr="00DE4A9F" w:rsidRDefault="00DE4A9F" w:rsidP="00DE4A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333333"/>
          <w:sz w:val="24"/>
          <w:szCs w:val="24"/>
        </w:rPr>
      </w:pPr>
      <w:hyperlink r:id="rId8" w:tgtFrame="_blank" w:tooltip="http://www.ethics.org.au/" w:history="1">
        <w:r w:rsidRPr="00DE4A9F">
          <w:rPr>
            <w:rFonts w:ascii="Lato" w:eastAsia="Times New Roman" w:hAnsi="Lato" w:cs="Times New Roman"/>
            <w:b/>
            <w:bCs/>
            <w:i/>
            <w:iCs/>
            <w:color w:val="43B3AB"/>
            <w:sz w:val="24"/>
            <w:szCs w:val="24"/>
            <w:u w:val="single"/>
          </w:rPr>
          <w:t>St. James Ethics Centre</w:t>
        </w:r>
      </w:hyperlink>
    </w:p>
    <w:p w14:paraId="539194BD" w14:textId="77777777" w:rsidR="00DE4A9F" w:rsidRPr="00DE4A9F" w:rsidRDefault="00DE4A9F" w:rsidP="00DE4A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333333"/>
          <w:sz w:val="24"/>
          <w:szCs w:val="24"/>
        </w:rPr>
      </w:pPr>
      <w:hyperlink r:id="rId9" w:tgtFrame="_blank" w:tooltip="http://www.businessnewsdaily.com/5537-how-to-be-ethical-leader.html" w:history="1">
        <w:r w:rsidRPr="00DE4A9F">
          <w:rPr>
            <w:rFonts w:ascii="Lato" w:eastAsia="Times New Roman" w:hAnsi="Lato" w:cs="Times New Roman"/>
            <w:b/>
            <w:bCs/>
            <w:i/>
            <w:iCs/>
            <w:color w:val="43B3AB"/>
            <w:sz w:val="24"/>
            <w:szCs w:val="24"/>
            <w:u w:val="single"/>
          </w:rPr>
          <w:t>Book Review by Chad Books in the Business Daily News:  7 Steps to Ethical Leadership by Linda Fisher Thornton</w:t>
        </w:r>
      </w:hyperlink>
    </w:p>
    <w:p w14:paraId="130407BB" w14:textId="77777777" w:rsidR="00DE4A9F" w:rsidRPr="00DE4A9F" w:rsidRDefault="00DE4A9F" w:rsidP="00DE4A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333333"/>
          <w:sz w:val="24"/>
          <w:szCs w:val="24"/>
        </w:rPr>
      </w:pPr>
      <w:hyperlink r:id="rId10" w:tgtFrame="_blank" w:tooltip="http://www.consultant-news.com/article_display.aspx?id=10798" w:history="1">
        <w:r w:rsidRPr="00DE4A9F">
          <w:rPr>
            <w:rFonts w:ascii="Lato" w:eastAsia="Times New Roman" w:hAnsi="Lato" w:cs="Times New Roman"/>
            <w:b/>
            <w:bCs/>
            <w:i/>
            <w:iCs/>
            <w:color w:val="43B3AB"/>
            <w:sz w:val="24"/>
            <w:szCs w:val="24"/>
          </w:rPr>
          <w:t>Cashing in on the ethical advantage</w:t>
        </w:r>
      </w:hyperlink>
      <w:r w:rsidRPr="00DE4A9F">
        <w:rPr>
          <w:rFonts w:ascii="Lato" w:eastAsia="Times New Roman" w:hAnsi="Lato" w:cs="Times New Roman"/>
          <w:color w:val="333333"/>
          <w:sz w:val="24"/>
          <w:szCs w:val="24"/>
        </w:rPr>
        <w:t> -- Consultant-News.com (11/05/13) Leigh, Andrew</w:t>
      </w:r>
    </w:p>
    <w:p w14:paraId="1CA94815" w14:textId="77777777" w:rsidR="00DE4A9F" w:rsidRPr="00DE4A9F" w:rsidRDefault="00DE4A9F" w:rsidP="00DE4A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333333"/>
          <w:sz w:val="24"/>
          <w:szCs w:val="24"/>
        </w:rPr>
      </w:pPr>
      <w:hyperlink r:id="rId11" w:tgtFrame="_blank" w:tooltip="Ethical Companies are More Profitable" w:history="1">
        <w:r w:rsidRPr="00DE4A9F">
          <w:rPr>
            <w:rFonts w:ascii="Lato" w:eastAsia="Times New Roman" w:hAnsi="Lato" w:cs="Times New Roman"/>
            <w:b/>
            <w:bCs/>
            <w:i/>
            <w:iCs/>
            <w:color w:val="43B3AB"/>
            <w:sz w:val="24"/>
            <w:szCs w:val="24"/>
            <w:u w:val="single"/>
          </w:rPr>
          <w:t>Ethical Companies are More Profitable</w:t>
        </w:r>
      </w:hyperlink>
    </w:p>
    <w:p w14:paraId="253F1B7B" w14:textId="77777777" w:rsidR="00DE4A9F" w:rsidRPr="00DE4A9F" w:rsidRDefault="00DE4A9F" w:rsidP="00DE4A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to" w:eastAsia="Times New Roman" w:hAnsi="Lato" w:cs="Times New Roman"/>
          <w:color w:val="333333"/>
          <w:sz w:val="24"/>
          <w:szCs w:val="24"/>
        </w:rPr>
      </w:pPr>
      <w:hyperlink r:id="rId12" w:tgtFrame="_blank" w:tooltip="struggles_of_interculturalists.pdf" w:history="1">
        <w:r w:rsidRPr="00DE4A9F">
          <w:rPr>
            <w:rFonts w:ascii="Lato" w:eastAsia="Times New Roman" w:hAnsi="Lato" w:cs="Times New Roman"/>
            <w:b/>
            <w:bCs/>
            <w:i/>
            <w:iCs/>
            <w:color w:val="43B3AB"/>
            <w:sz w:val="24"/>
            <w:szCs w:val="24"/>
            <w:u w:val="single"/>
          </w:rPr>
          <w:t>The Struggles of The Interculturalists</w:t>
        </w:r>
      </w:hyperlink>
      <w:r w:rsidRPr="00DE4A9F">
        <w:rPr>
          <w:rFonts w:ascii="Lato" w:eastAsia="Times New Roman" w:hAnsi="Lato" w:cs="Times New Roman"/>
          <w:color w:val="333333"/>
          <w:sz w:val="24"/>
          <w:szCs w:val="24"/>
        </w:rPr>
        <w:t> -- Article from Journal of Business Ethics.</w:t>
      </w:r>
    </w:p>
    <w:p w14:paraId="20875EA3" w14:textId="010E0CF6" w:rsidR="00B24228" w:rsidRDefault="00DE4A9F" w:rsidP="00DE4A9F">
      <w:r w:rsidRPr="00DE4A9F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B24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A06FB"/>
    <w:multiLevelType w:val="multilevel"/>
    <w:tmpl w:val="D1EE3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0044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A9F"/>
    <w:rsid w:val="005E1B44"/>
    <w:rsid w:val="00D5662B"/>
    <w:rsid w:val="00DE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1E206"/>
  <w15:chartTrackingRefBased/>
  <w15:docId w15:val="{2D50D648-2073-47A1-9637-F6588A8F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E4A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4A9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DE4A9F"/>
    <w:rPr>
      <w:color w:val="0000FF"/>
      <w:u w:val="single"/>
    </w:rPr>
  </w:style>
  <w:style w:type="character" w:customStyle="1" w:styleId="articletitle">
    <w:name w:val="articletitle"/>
    <w:basedOn w:val="DefaultParagraphFont"/>
    <w:rsid w:val="00DE4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5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hics.org.a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atic1.squarespace.com/static/5f8ed2198d79343f2cae6b13/t/5f8f3e72cf2e0341f295f2dc/1603223157770/SIETAR+Polska+Code+of+Ethical+Behavior.pdf" TargetMode="External"/><Relationship Id="rId12" Type="http://schemas.openxmlformats.org/officeDocument/2006/relationships/hyperlink" Target="https://www.sietarusa.org/Resources/Documents/Ethics/struggles_of_interculturalist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etarusa.org/resources/Documents/Ethics/GEIB_2020_Final%20-%2011-2-20%20update.pdf" TargetMode="External"/><Relationship Id="rId11" Type="http://schemas.openxmlformats.org/officeDocument/2006/relationships/hyperlink" Target="https://www.sietarusa.org/Resources/Documents/Ethics/EthicalCompaniesareMoreProfitable.pdf" TargetMode="External"/><Relationship Id="rId5" Type="http://schemas.openxmlformats.org/officeDocument/2006/relationships/hyperlink" Target="https://www.sietarusa.org/resources/Documents/Ethics/GDEIB%20APRIL%202021.pdf" TargetMode="External"/><Relationship Id="rId10" Type="http://schemas.openxmlformats.org/officeDocument/2006/relationships/hyperlink" Target="http://www.consultant-news.com/article_display.aspx?id=107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sinessnewsdaily.com/5537-how-to-be-ethical-leader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Fouts</dc:creator>
  <cp:keywords/>
  <dc:description/>
  <cp:lastModifiedBy>Karen Fouts</cp:lastModifiedBy>
  <cp:revision>1</cp:revision>
  <dcterms:created xsi:type="dcterms:W3CDTF">2022-05-12T00:40:00Z</dcterms:created>
  <dcterms:modified xsi:type="dcterms:W3CDTF">2022-05-12T00:40:00Z</dcterms:modified>
</cp:coreProperties>
</file>